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50-6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Kleintransporter 3,5to elektro - Einsatzfahrzeug Verkehrssich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